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FFA40" w14:textId="3DF05D9D" w:rsidR="00CD437A" w:rsidRDefault="00CD437A" w:rsidP="00CD437A">
      <w:pPr>
        <w:rPr>
          <w:lang w:val="es-ES_tradnl"/>
        </w:rPr>
      </w:pPr>
    </w:p>
    <w:p w14:paraId="49442D52" w14:textId="578B8219" w:rsidR="00CD437A" w:rsidRDefault="00CD437A" w:rsidP="00CD437A">
      <w:pPr>
        <w:rPr>
          <w:lang w:val="es-ES_tradnl"/>
        </w:rPr>
      </w:pPr>
    </w:p>
    <w:p w14:paraId="1E0AD4B9" w14:textId="77777777" w:rsidR="00CD437A" w:rsidRPr="00CD437A" w:rsidRDefault="00CD437A" w:rsidP="00CD437A">
      <w:pPr>
        <w:rPr>
          <w:lang w:val="es-ES_tradnl"/>
        </w:rPr>
      </w:pPr>
    </w:p>
    <w:p w14:paraId="413A068D" w14:textId="77777777" w:rsidR="00ED19F7" w:rsidRPr="00A16F62" w:rsidRDefault="00ED19F7">
      <w:pPr>
        <w:pStyle w:val="Ttulo1"/>
        <w:rPr>
          <w:rFonts w:ascii="Times New Roman" w:hAnsi="Times New Roman"/>
          <w:szCs w:val="24"/>
        </w:rPr>
      </w:pPr>
      <w:r w:rsidRPr="00A16F62">
        <w:rPr>
          <w:rFonts w:ascii="Times New Roman" w:hAnsi="Times New Roman"/>
          <w:b/>
          <w:szCs w:val="24"/>
        </w:rPr>
        <w:t>FECHA:</w:t>
      </w:r>
      <w:r w:rsidR="00A3552B" w:rsidRPr="00A16F62">
        <w:rPr>
          <w:rFonts w:ascii="Times New Roman" w:hAnsi="Times New Roman"/>
          <w:b/>
          <w:szCs w:val="24"/>
        </w:rPr>
        <w:t xml:space="preserve"> </w:t>
      </w:r>
      <w:r w:rsidR="005C48C2" w:rsidRPr="00A16F62">
        <w:rPr>
          <w:rFonts w:ascii="Times New Roman" w:hAnsi="Times New Roman"/>
          <w:szCs w:val="24"/>
        </w:rPr>
        <w:t>XXXXXXXX</w:t>
      </w:r>
      <w:r w:rsidRPr="00A16F62">
        <w:rPr>
          <w:rFonts w:ascii="Times New Roman" w:hAnsi="Times New Roman"/>
          <w:szCs w:val="24"/>
        </w:rPr>
        <w:tab/>
      </w:r>
      <w:r w:rsidRPr="00A16F62">
        <w:rPr>
          <w:rFonts w:ascii="Times New Roman" w:hAnsi="Times New Roman"/>
          <w:szCs w:val="24"/>
        </w:rPr>
        <w:tab/>
      </w:r>
      <w:r w:rsidRPr="00A16F62">
        <w:rPr>
          <w:rFonts w:ascii="Times New Roman" w:hAnsi="Times New Roman"/>
          <w:szCs w:val="24"/>
        </w:rPr>
        <w:tab/>
      </w:r>
      <w:r w:rsidR="00B42CB5" w:rsidRPr="00A16F62">
        <w:rPr>
          <w:rFonts w:ascii="Times New Roman" w:hAnsi="Times New Roman"/>
          <w:szCs w:val="24"/>
        </w:rPr>
        <w:tab/>
      </w:r>
      <w:r w:rsidR="00B42CB5" w:rsidRPr="00A16F62">
        <w:rPr>
          <w:rFonts w:ascii="Times New Roman" w:hAnsi="Times New Roman"/>
          <w:szCs w:val="24"/>
        </w:rPr>
        <w:tab/>
      </w:r>
      <w:r w:rsidR="00B42CB5" w:rsidRPr="00A16F62">
        <w:rPr>
          <w:rFonts w:ascii="Times New Roman" w:hAnsi="Times New Roman"/>
          <w:szCs w:val="24"/>
        </w:rPr>
        <w:tab/>
      </w:r>
      <w:r w:rsidRPr="00A16F62">
        <w:rPr>
          <w:rFonts w:ascii="Times New Roman" w:hAnsi="Times New Roman"/>
          <w:b/>
          <w:szCs w:val="24"/>
        </w:rPr>
        <w:t>Lugar:</w:t>
      </w:r>
      <w:r w:rsidR="00A3552B" w:rsidRPr="00A16F62">
        <w:rPr>
          <w:rFonts w:ascii="Times New Roman" w:hAnsi="Times New Roman"/>
          <w:szCs w:val="24"/>
        </w:rPr>
        <w:t xml:space="preserve"> </w:t>
      </w:r>
    </w:p>
    <w:p w14:paraId="413A068E" w14:textId="77777777" w:rsidR="00ED19F7" w:rsidRPr="00A16F62" w:rsidRDefault="00ED19F7">
      <w:pPr>
        <w:jc w:val="both"/>
        <w:rPr>
          <w:sz w:val="24"/>
          <w:szCs w:val="24"/>
          <w:lang w:val="es-ES_tradnl"/>
        </w:rPr>
      </w:pPr>
    </w:p>
    <w:p w14:paraId="413A068F" w14:textId="6C7F3634" w:rsidR="00ED19F7" w:rsidRPr="00A16F62" w:rsidRDefault="00ED19F7">
      <w:pPr>
        <w:jc w:val="both"/>
        <w:rPr>
          <w:sz w:val="24"/>
          <w:szCs w:val="24"/>
          <w:lang w:val="es-ES_tradnl"/>
        </w:rPr>
      </w:pPr>
      <w:r w:rsidRPr="00A16F62">
        <w:rPr>
          <w:b/>
          <w:sz w:val="24"/>
          <w:szCs w:val="24"/>
          <w:lang w:val="es-ES_tradnl"/>
        </w:rPr>
        <w:t>ALCANCE:</w:t>
      </w:r>
      <w:r w:rsidR="00A3552B" w:rsidRPr="00A16F62">
        <w:rPr>
          <w:b/>
          <w:sz w:val="24"/>
          <w:szCs w:val="24"/>
          <w:lang w:val="es-ES_tradnl"/>
        </w:rPr>
        <w:t xml:space="preserve"> </w:t>
      </w:r>
      <w:r w:rsidRPr="00A16F62">
        <w:rPr>
          <w:sz w:val="24"/>
          <w:szCs w:val="24"/>
          <w:lang w:val="es-ES_tradnl"/>
        </w:rPr>
        <w:t xml:space="preserve">Gestión efectuada </w:t>
      </w:r>
      <w:r w:rsidR="00EF12A7" w:rsidRPr="00A16F62">
        <w:rPr>
          <w:sz w:val="24"/>
          <w:szCs w:val="24"/>
          <w:lang w:val="es-ES_tradnl"/>
        </w:rPr>
        <w:t xml:space="preserve">desde </w:t>
      </w:r>
      <w:r w:rsidR="002A0425" w:rsidRPr="00A16F62">
        <w:rPr>
          <w:sz w:val="24"/>
          <w:szCs w:val="24"/>
          <w:lang w:val="es-ES_tradnl"/>
        </w:rPr>
        <w:t>XXXXX hasta</w:t>
      </w:r>
      <w:r w:rsidRPr="00A16F62">
        <w:rPr>
          <w:sz w:val="24"/>
          <w:szCs w:val="24"/>
          <w:lang w:val="es-ES_tradnl"/>
        </w:rPr>
        <w:t xml:space="preserve"> el </w:t>
      </w:r>
      <w:r w:rsidR="002A0425" w:rsidRPr="00A16F62">
        <w:rPr>
          <w:sz w:val="24"/>
          <w:szCs w:val="24"/>
          <w:lang w:val="es-ES_tradnl"/>
        </w:rPr>
        <w:t>XXXXX del</w:t>
      </w:r>
      <w:r w:rsidRPr="00A16F62">
        <w:rPr>
          <w:sz w:val="24"/>
          <w:szCs w:val="24"/>
          <w:lang w:val="es-ES_tradnl"/>
        </w:rPr>
        <w:t xml:space="preserve"> año </w:t>
      </w:r>
      <w:r w:rsidR="002A0425" w:rsidRPr="00A16F62">
        <w:rPr>
          <w:sz w:val="24"/>
          <w:szCs w:val="24"/>
          <w:lang w:val="es-ES_tradnl"/>
        </w:rPr>
        <w:t>XXX</w:t>
      </w:r>
      <w:bookmarkStart w:id="0" w:name="_GoBack"/>
      <w:bookmarkEnd w:id="0"/>
    </w:p>
    <w:p w14:paraId="413A0694" w14:textId="77777777" w:rsidR="000D0928" w:rsidRPr="00A16F62" w:rsidRDefault="000D0928">
      <w:pPr>
        <w:jc w:val="both"/>
        <w:rPr>
          <w:b/>
          <w:sz w:val="24"/>
          <w:szCs w:val="24"/>
          <w:lang w:val="es-ES_tradnl"/>
        </w:rPr>
      </w:pPr>
    </w:p>
    <w:p w14:paraId="413A0695" w14:textId="77777777" w:rsidR="000D0928" w:rsidRPr="00A16F62" w:rsidRDefault="000D0928">
      <w:pPr>
        <w:jc w:val="both"/>
        <w:rPr>
          <w:b/>
          <w:sz w:val="24"/>
          <w:szCs w:val="24"/>
          <w:lang w:val="es-ES_tradnl"/>
        </w:rPr>
      </w:pPr>
    </w:p>
    <w:tbl>
      <w:tblPr>
        <w:tblStyle w:val="Tablaconcuadrcula"/>
        <w:tblpPr w:leftFromText="141" w:rightFromText="141" w:vertAnchor="text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652"/>
        <w:gridCol w:w="2552"/>
        <w:gridCol w:w="2976"/>
      </w:tblGrid>
      <w:tr w:rsidR="00D87C73" w:rsidRPr="00A16F62" w14:paraId="413A069A" w14:textId="13B3CB11" w:rsidTr="00D87C73">
        <w:trPr>
          <w:trHeight w:val="132"/>
        </w:trPr>
        <w:tc>
          <w:tcPr>
            <w:tcW w:w="3652" w:type="dxa"/>
          </w:tcPr>
          <w:p w14:paraId="413A0698" w14:textId="4103623B" w:rsidR="00D87C73" w:rsidRPr="00A16F62" w:rsidRDefault="00C21E7F" w:rsidP="00D87C73">
            <w:pPr>
              <w:jc w:val="center"/>
              <w:rPr>
                <w:b/>
                <w:sz w:val="24"/>
                <w:szCs w:val="24"/>
                <w:lang w:val="es-ES_tradnl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2552" w:type="dxa"/>
          </w:tcPr>
          <w:p w14:paraId="26A3ED2D" w14:textId="77777777" w:rsidR="00D87C73" w:rsidRPr="00D87C73" w:rsidRDefault="00D87C73" w:rsidP="00D87C73">
            <w:pPr>
              <w:jc w:val="center"/>
              <w:rPr>
                <w:rFonts w:ascii="Calibri" w:hAnsi="Calibri"/>
                <w:b/>
                <w:sz w:val="22"/>
                <w:szCs w:val="22"/>
                <w:lang w:val="es-ES_tradnl"/>
              </w:rPr>
            </w:pPr>
            <w:r w:rsidRPr="00D87C73">
              <w:rPr>
                <w:rFonts w:ascii="Calibri" w:hAnsi="Calibri"/>
                <w:b/>
                <w:sz w:val="22"/>
                <w:szCs w:val="22"/>
                <w:lang w:val="es-ES_tradnl"/>
              </w:rPr>
              <w:t>CONFORMIDAD</w:t>
            </w:r>
          </w:p>
          <w:p w14:paraId="6B63AA4F" w14:textId="79CEB036" w:rsidR="00D87C73" w:rsidRPr="00D87C73" w:rsidRDefault="00D87C73" w:rsidP="00D87C73">
            <w:pPr>
              <w:jc w:val="center"/>
              <w:rPr>
                <w:b/>
                <w:sz w:val="24"/>
                <w:szCs w:val="24"/>
                <w:lang w:val="es-ES_tradnl"/>
              </w:rPr>
            </w:pPr>
            <w:r w:rsidRPr="00D87C73">
              <w:rPr>
                <w:rFonts w:ascii="Calibri" w:hAnsi="Calibri"/>
                <w:b/>
                <w:sz w:val="22"/>
                <w:szCs w:val="22"/>
                <w:lang w:val="es-ES_tradnl"/>
              </w:rPr>
              <w:t>C/NC/NA</w:t>
            </w:r>
            <w:r w:rsidRPr="00D87C73">
              <w:rPr>
                <w:rStyle w:val="Refdenotaalpie"/>
                <w:rFonts w:ascii="Calibri" w:hAnsi="Calibri"/>
                <w:b/>
                <w:sz w:val="22"/>
                <w:szCs w:val="22"/>
                <w:lang w:val="es-ES_tradnl"/>
              </w:rPr>
              <w:footnoteReference w:id="1"/>
            </w:r>
          </w:p>
        </w:tc>
        <w:tc>
          <w:tcPr>
            <w:tcW w:w="2976" w:type="dxa"/>
          </w:tcPr>
          <w:p w14:paraId="7381F8A8" w14:textId="5156FEC6" w:rsidR="00D87C73" w:rsidRPr="00D87C73" w:rsidRDefault="00D87C73" w:rsidP="00D87C73">
            <w:pPr>
              <w:jc w:val="center"/>
              <w:rPr>
                <w:b/>
                <w:sz w:val="24"/>
                <w:szCs w:val="24"/>
                <w:lang w:val="es-ES_tradnl"/>
              </w:rPr>
            </w:pPr>
            <w:r w:rsidRPr="00D87C73">
              <w:rPr>
                <w:rFonts w:ascii="Calibri" w:hAnsi="Calibri"/>
                <w:b/>
                <w:sz w:val="22"/>
                <w:szCs w:val="22"/>
                <w:lang w:val="es-ES_tradnl"/>
              </w:rPr>
              <w:t>OBSERVACIONES</w:t>
            </w:r>
          </w:p>
        </w:tc>
      </w:tr>
      <w:tr w:rsidR="00022163" w:rsidRPr="00A16F62" w14:paraId="413A069E" w14:textId="567B5C61" w:rsidTr="000048B8">
        <w:trPr>
          <w:trHeight w:val="1559"/>
        </w:trPr>
        <w:tc>
          <w:tcPr>
            <w:tcW w:w="3652" w:type="dxa"/>
          </w:tcPr>
          <w:p w14:paraId="413A069C" w14:textId="0F6A0A87" w:rsidR="00022163" w:rsidRPr="00A16F62" w:rsidRDefault="00224D02" w:rsidP="002A0425">
            <w:pPr>
              <w:jc w:val="both"/>
              <w:rPr>
                <w:sz w:val="24"/>
                <w:szCs w:val="24"/>
                <w:lang w:val="es-ES_tradnl"/>
              </w:rPr>
            </w:pPr>
            <w:r>
              <w:rPr>
                <w:sz w:val="24"/>
                <w:szCs w:val="24"/>
              </w:rPr>
              <w:t>Garantiza la</w:t>
            </w:r>
            <w:r w:rsidR="00022163" w:rsidRPr="00A16F62">
              <w:rPr>
                <w:sz w:val="24"/>
                <w:szCs w:val="24"/>
              </w:rPr>
              <w:t xml:space="preserve"> participación de los trabajadores en la identificación de los peligros y control de los riesgos, así como la participación a través del comité o vigía de Seguridad y Salud en el trabajo.</w:t>
            </w:r>
          </w:p>
        </w:tc>
        <w:tc>
          <w:tcPr>
            <w:tcW w:w="2552" w:type="dxa"/>
          </w:tcPr>
          <w:p w14:paraId="1E4F6448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593EC4C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13A06A2" w14:textId="26DD1181" w:rsidTr="00D87C73">
        <w:trPr>
          <w:trHeight w:val="539"/>
        </w:trPr>
        <w:tc>
          <w:tcPr>
            <w:tcW w:w="3652" w:type="dxa"/>
          </w:tcPr>
          <w:p w14:paraId="413A06A0" w14:textId="6BE1539C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t>Garantizar la supervisión de la seguridad y salud en el trabajo.</w:t>
            </w:r>
          </w:p>
        </w:tc>
        <w:tc>
          <w:tcPr>
            <w:tcW w:w="2552" w:type="dxa"/>
          </w:tcPr>
          <w:p w14:paraId="7889B5CD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09F538F0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13A06A6" w14:textId="1F961612" w:rsidTr="00D87C73">
        <w:trPr>
          <w:trHeight w:val="847"/>
        </w:trPr>
        <w:tc>
          <w:tcPr>
            <w:tcW w:w="3652" w:type="dxa"/>
          </w:tcPr>
          <w:p w14:paraId="413A06A4" w14:textId="4D07380B" w:rsidR="00022163" w:rsidRPr="00A16F62" w:rsidRDefault="009C4884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t>Evalúa</w:t>
            </w:r>
            <w:r>
              <w:rPr>
                <w:sz w:val="24"/>
                <w:szCs w:val="24"/>
              </w:rPr>
              <w:t xml:space="preserve"> </w:t>
            </w:r>
            <w:r w:rsidRPr="00A16F62">
              <w:rPr>
                <w:sz w:val="24"/>
                <w:szCs w:val="24"/>
              </w:rPr>
              <w:t>por</w:t>
            </w:r>
            <w:r w:rsidR="00022163" w:rsidRPr="00A16F62">
              <w:rPr>
                <w:sz w:val="24"/>
                <w:szCs w:val="24"/>
              </w:rPr>
              <w:t xml:space="preserve"> lo menos una vez al año la gestión de la seguridad y salud en el trabajo.</w:t>
            </w:r>
          </w:p>
        </w:tc>
        <w:tc>
          <w:tcPr>
            <w:tcW w:w="2552" w:type="dxa"/>
          </w:tcPr>
          <w:p w14:paraId="4D5B7EBC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BD983EF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13A06AA" w14:textId="42A74808" w:rsidTr="00D87C73">
        <w:trPr>
          <w:trHeight w:val="1118"/>
        </w:trPr>
        <w:tc>
          <w:tcPr>
            <w:tcW w:w="3652" w:type="dxa"/>
          </w:tcPr>
          <w:p w14:paraId="413A06A8" w14:textId="39C384DF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t>Implementa los correctivos necesarios para el cumplimiento de metas y objetivos.</w:t>
            </w:r>
          </w:p>
        </w:tc>
        <w:tc>
          <w:tcPr>
            <w:tcW w:w="2552" w:type="dxa"/>
          </w:tcPr>
          <w:p w14:paraId="5B6E443D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26833D70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1EDF0C20" w14:textId="13D8C60F" w:rsidTr="00D87C73">
        <w:trPr>
          <w:trHeight w:val="1387"/>
        </w:trPr>
        <w:tc>
          <w:tcPr>
            <w:tcW w:w="3652" w:type="dxa"/>
          </w:tcPr>
          <w:p w14:paraId="0E8B368A" w14:textId="708F7171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t>Garantiz</w:t>
            </w:r>
            <w:r w:rsidR="009C4884">
              <w:rPr>
                <w:sz w:val="24"/>
                <w:szCs w:val="24"/>
              </w:rPr>
              <w:t xml:space="preserve">a </w:t>
            </w:r>
            <w:r w:rsidRPr="00A16F62">
              <w:rPr>
                <w:sz w:val="24"/>
                <w:szCs w:val="24"/>
              </w:rPr>
              <w:t>la disponibilidad de personal competente para liderar y controlar el desarrollo de la seguridad y salud en el trabajo.</w:t>
            </w:r>
          </w:p>
        </w:tc>
        <w:tc>
          <w:tcPr>
            <w:tcW w:w="2552" w:type="dxa"/>
          </w:tcPr>
          <w:p w14:paraId="24CA4D0F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E32F527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876479" w14:paraId="413A06AE" w14:textId="03F3D2DB" w:rsidTr="00D87C73">
        <w:trPr>
          <w:trHeight w:val="1927"/>
        </w:trPr>
        <w:tc>
          <w:tcPr>
            <w:tcW w:w="3652" w:type="dxa"/>
          </w:tcPr>
          <w:p w14:paraId="413A06AC" w14:textId="2F7EB243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t>Garantiza</w:t>
            </w:r>
            <w:r w:rsidR="009C4884">
              <w:rPr>
                <w:sz w:val="24"/>
                <w:szCs w:val="24"/>
              </w:rPr>
              <w:t xml:space="preserve"> </w:t>
            </w:r>
            <w:r w:rsidRPr="00A16F62">
              <w:rPr>
                <w:sz w:val="24"/>
                <w:szCs w:val="24"/>
              </w:rPr>
              <w:t>un programa de inducción y entrenamiento para los trabajadores que ingresen a la empresa, independientemente de su forma de contratación y vinculación.</w:t>
            </w:r>
          </w:p>
        </w:tc>
        <w:tc>
          <w:tcPr>
            <w:tcW w:w="2552" w:type="dxa"/>
          </w:tcPr>
          <w:p w14:paraId="5D1C1C83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BECCE6F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08DF0EA" w14:textId="06B85EFB" w:rsidTr="00D87C73">
        <w:trPr>
          <w:trHeight w:val="1657"/>
        </w:trPr>
        <w:tc>
          <w:tcPr>
            <w:tcW w:w="3652" w:type="dxa"/>
          </w:tcPr>
          <w:p w14:paraId="7261D485" w14:textId="4AB0B231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t>Garantiz</w:t>
            </w:r>
            <w:r w:rsidR="009C4884">
              <w:rPr>
                <w:sz w:val="24"/>
                <w:szCs w:val="24"/>
              </w:rPr>
              <w:t xml:space="preserve">a </w:t>
            </w:r>
            <w:r w:rsidRPr="00A16F62">
              <w:rPr>
                <w:sz w:val="24"/>
                <w:szCs w:val="24"/>
              </w:rPr>
              <w:t>un programa de capacitación acorde con las necesidades específicas detectadas en la identificación de peligros, evaluación y valoración de riesgos.</w:t>
            </w:r>
          </w:p>
        </w:tc>
        <w:tc>
          <w:tcPr>
            <w:tcW w:w="2552" w:type="dxa"/>
          </w:tcPr>
          <w:p w14:paraId="096B274F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6A2070D0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13A06B2" w14:textId="7994CD27" w:rsidTr="00D87C73">
        <w:trPr>
          <w:trHeight w:val="1927"/>
        </w:trPr>
        <w:tc>
          <w:tcPr>
            <w:tcW w:w="3652" w:type="dxa"/>
          </w:tcPr>
          <w:p w14:paraId="413A06B0" w14:textId="77B0EB86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lastRenderedPageBreak/>
              <w:t>Garantiza información oportuna sobre la gestión de la seguridad y salud en el trabajo y canales de comunicación que permitan recolectar información manifestada por los trabajadores.</w:t>
            </w:r>
          </w:p>
        </w:tc>
        <w:tc>
          <w:tcPr>
            <w:tcW w:w="2552" w:type="dxa"/>
          </w:tcPr>
          <w:p w14:paraId="2F106BEC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C8F3918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67E446E8" w14:textId="7D8E2528" w:rsidTr="00D87C73">
        <w:trPr>
          <w:trHeight w:val="1079"/>
        </w:trPr>
        <w:tc>
          <w:tcPr>
            <w:tcW w:w="3652" w:type="dxa"/>
          </w:tcPr>
          <w:p w14:paraId="6F8A49CA" w14:textId="1928C9FB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  <w:r w:rsidRPr="00A16F62">
              <w:rPr>
                <w:sz w:val="24"/>
                <w:szCs w:val="24"/>
              </w:rPr>
              <w:t>Suministrar recursos económicos, técnicos y humanos para el diseño de SGSST</w:t>
            </w:r>
          </w:p>
        </w:tc>
        <w:tc>
          <w:tcPr>
            <w:tcW w:w="2552" w:type="dxa"/>
          </w:tcPr>
          <w:p w14:paraId="07E2830C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1346EC2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538A3BE7" w14:textId="1E8260DC" w:rsidTr="00D87C73">
        <w:trPr>
          <w:trHeight w:val="809"/>
        </w:trPr>
        <w:tc>
          <w:tcPr>
            <w:tcW w:w="3652" w:type="dxa"/>
          </w:tcPr>
          <w:p w14:paraId="0F916B0F" w14:textId="66040E3C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sz w:val="24"/>
                <w:szCs w:val="24"/>
              </w:rPr>
              <w:t>Conoce y t</w:t>
            </w:r>
            <w:r w:rsidR="009C4884">
              <w:rPr>
                <w:sz w:val="24"/>
                <w:szCs w:val="24"/>
              </w:rPr>
              <w:t>iene</w:t>
            </w:r>
            <w:r w:rsidRPr="00A16F62">
              <w:rPr>
                <w:sz w:val="24"/>
                <w:szCs w:val="24"/>
              </w:rPr>
              <w:t xml:space="preserve"> clara la política de Seguridad y Salud en el Trabajo.</w:t>
            </w:r>
          </w:p>
        </w:tc>
        <w:tc>
          <w:tcPr>
            <w:tcW w:w="2552" w:type="dxa"/>
          </w:tcPr>
          <w:p w14:paraId="15F44627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0ACA92E5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3AC706AB" w14:textId="18720CCC" w:rsidTr="00D87C73">
        <w:trPr>
          <w:trHeight w:val="578"/>
        </w:trPr>
        <w:tc>
          <w:tcPr>
            <w:tcW w:w="3652" w:type="dxa"/>
          </w:tcPr>
          <w:p w14:paraId="2D4615AE" w14:textId="44A3101A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sz w:val="24"/>
                <w:szCs w:val="24"/>
              </w:rPr>
              <w:t>Procura el cuidado integral de su salud.</w:t>
            </w:r>
          </w:p>
        </w:tc>
        <w:tc>
          <w:tcPr>
            <w:tcW w:w="2552" w:type="dxa"/>
          </w:tcPr>
          <w:p w14:paraId="01B4CCD5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6A61AB06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38FFAFF6" w14:textId="3FEAF8DF" w:rsidTr="00D87C73">
        <w:trPr>
          <w:trHeight w:val="809"/>
        </w:trPr>
        <w:tc>
          <w:tcPr>
            <w:tcW w:w="3652" w:type="dxa"/>
          </w:tcPr>
          <w:p w14:paraId="35942F5C" w14:textId="3EAD9C66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sz w:val="24"/>
                <w:szCs w:val="24"/>
              </w:rPr>
              <w:t>Suministra información clara, completa y veraz sobre su estado de salud.</w:t>
            </w:r>
          </w:p>
        </w:tc>
        <w:tc>
          <w:tcPr>
            <w:tcW w:w="2552" w:type="dxa"/>
          </w:tcPr>
          <w:p w14:paraId="1CD4F2DA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45A47DF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75F4F23" w14:textId="06840D15" w:rsidTr="00D87C73">
        <w:trPr>
          <w:trHeight w:val="847"/>
        </w:trPr>
        <w:tc>
          <w:tcPr>
            <w:tcW w:w="3652" w:type="dxa"/>
          </w:tcPr>
          <w:p w14:paraId="2C1A4174" w14:textId="01E842C6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sz w:val="24"/>
                <w:szCs w:val="24"/>
              </w:rPr>
              <w:t>Cumpl</w:t>
            </w:r>
            <w:r w:rsidR="009C4884">
              <w:rPr>
                <w:sz w:val="24"/>
                <w:szCs w:val="24"/>
              </w:rPr>
              <w:t xml:space="preserve">e con </w:t>
            </w:r>
            <w:r w:rsidR="009C4884" w:rsidRPr="00A16F62">
              <w:rPr>
                <w:sz w:val="24"/>
                <w:szCs w:val="24"/>
              </w:rPr>
              <w:t>las</w:t>
            </w:r>
            <w:r w:rsidRPr="00A16F62">
              <w:rPr>
                <w:sz w:val="24"/>
                <w:szCs w:val="24"/>
              </w:rPr>
              <w:t xml:space="preserve"> normas de seguridad e higiene propias de la empresa.</w:t>
            </w:r>
          </w:p>
        </w:tc>
        <w:tc>
          <w:tcPr>
            <w:tcW w:w="2552" w:type="dxa"/>
          </w:tcPr>
          <w:p w14:paraId="1F85B3BE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12F694A8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1C2074E0" w14:textId="18B1A316" w:rsidTr="00D87C73">
        <w:trPr>
          <w:trHeight w:val="1118"/>
        </w:trPr>
        <w:tc>
          <w:tcPr>
            <w:tcW w:w="3652" w:type="dxa"/>
          </w:tcPr>
          <w:p w14:paraId="7FA74060" w14:textId="12802ACA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sz w:val="24"/>
                <w:szCs w:val="24"/>
              </w:rPr>
              <w:t>Particip</w:t>
            </w:r>
            <w:r w:rsidR="009C4884">
              <w:rPr>
                <w:sz w:val="24"/>
                <w:szCs w:val="24"/>
              </w:rPr>
              <w:t xml:space="preserve">a </w:t>
            </w:r>
            <w:r w:rsidRPr="00A16F62">
              <w:rPr>
                <w:sz w:val="24"/>
                <w:szCs w:val="24"/>
              </w:rPr>
              <w:t>en la prevención de riesgos laborales mediante las actividades que se realicen en la empresa.</w:t>
            </w:r>
          </w:p>
        </w:tc>
        <w:tc>
          <w:tcPr>
            <w:tcW w:w="2552" w:type="dxa"/>
          </w:tcPr>
          <w:p w14:paraId="1BA01A6D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1CA435A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D05F56D" w14:textId="7786D505" w:rsidTr="00D87C73">
        <w:trPr>
          <w:trHeight w:val="809"/>
        </w:trPr>
        <w:tc>
          <w:tcPr>
            <w:tcW w:w="3652" w:type="dxa"/>
          </w:tcPr>
          <w:p w14:paraId="41189FD0" w14:textId="08B18C3C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sz w:val="24"/>
                <w:szCs w:val="24"/>
              </w:rPr>
              <w:t>Informa</w:t>
            </w:r>
            <w:r w:rsidR="009C4884">
              <w:rPr>
                <w:sz w:val="24"/>
                <w:szCs w:val="24"/>
              </w:rPr>
              <w:t xml:space="preserve"> </w:t>
            </w:r>
            <w:r w:rsidRPr="00A16F62">
              <w:rPr>
                <w:sz w:val="24"/>
                <w:szCs w:val="24"/>
              </w:rPr>
              <w:t>las condiciones de riesgo detectadas al jefe inmediato.</w:t>
            </w:r>
          </w:p>
        </w:tc>
        <w:tc>
          <w:tcPr>
            <w:tcW w:w="2552" w:type="dxa"/>
          </w:tcPr>
          <w:p w14:paraId="128FA343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0AA70E71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1C8CA8ED" w14:textId="45E1AEA3" w:rsidTr="00D87C73">
        <w:trPr>
          <w:trHeight w:val="847"/>
        </w:trPr>
        <w:tc>
          <w:tcPr>
            <w:tcW w:w="3652" w:type="dxa"/>
          </w:tcPr>
          <w:p w14:paraId="332E26EA" w14:textId="3F74E939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sz w:val="24"/>
                <w:szCs w:val="24"/>
              </w:rPr>
              <w:t>Report</w:t>
            </w:r>
            <w:r w:rsidR="009C4884">
              <w:rPr>
                <w:sz w:val="24"/>
                <w:szCs w:val="24"/>
              </w:rPr>
              <w:t xml:space="preserve">a </w:t>
            </w:r>
            <w:r w:rsidRPr="00A16F62">
              <w:rPr>
                <w:sz w:val="24"/>
                <w:szCs w:val="24"/>
              </w:rPr>
              <w:t>inmediatamente todo accidente de trabajo o incidente.</w:t>
            </w:r>
          </w:p>
        </w:tc>
        <w:tc>
          <w:tcPr>
            <w:tcW w:w="2552" w:type="dxa"/>
          </w:tcPr>
          <w:p w14:paraId="0CDD1023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DF575C8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02013B92" w14:textId="594B84D9" w:rsidTr="00D87C73">
        <w:trPr>
          <w:trHeight w:val="1657"/>
        </w:trPr>
        <w:tc>
          <w:tcPr>
            <w:tcW w:w="3652" w:type="dxa"/>
          </w:tcPr>
          <w:p w14:paraId="67901EC1" w14:textId="13134610" w:rsidR="00022163" w:rsidRPr="00A16F62" w:rsidRDefault="00022163" w:rsidP="002A0425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Recib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e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 xml:space="preserve">y 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>realiza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 xml:space="preserve"> trámite a las quejas presentadas en las que se describan situaciones que puedan constituir acoso laboral, así como las pruebas que las soportan</w:t>
            </w:r>
          </w:p>
        </w:tc>
        <w:tc>
          <w:tcPr>
            <w:tcW w:w="2552" w:type="dxa"/>
          </w:tcPr>
          <w:p w14:paraId="18AA31B8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41346CE5" w14:textId="77777777" w:rsidR="00022163" w:rsidRPr="00A16F62" w:rsidRDefault="00022163" w:rsidP="002A0425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2D3ED4FD" w14:textId="134274E5" w:rsidTr="008B370F">
        <w:trPr>
          <w:trHeight w:val="1832"/>
        </w:trPr>
        <w:tc>
          <w:tcPr>
            <w:tcW w:w="3652" w:type="dxa"/>
          </w:tcPr>
          <w:p w14:paraId="5550CABA" w14:textId="65738A0F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Examina de manera confidencial los casos específicos o puntuales en los que se formule queja o reclamo, que pudieran tipificar conductas o circunstancias de acoso laboral, al interior de la entidad pública o empresa privada.</w:t>
            </w:r>
          </w:p>
        </w:tc>
        <w:tc>
          <w:tcPr>
            <w:tcW w:w="2552" w:type="dxa"/>
          </w:tcPr>
          <w:p w14:paraId="0559690F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78B37A6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5AA1B87A" w14:textId="32E2DFEE" w:rsidTr="00D87C73">
        <w:trPr>
          <w:trHeight w:val="1079"/>
        </w:trPr>
        <w:tc>
          <w:tcPr>
            <w:tcW w:w="3652" w:type="dxa"/>
          </w:tcPr>
          <w:p w14:paraId="23124ADB" w14:textId="0726478D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lastRenderedPageBreak/>
              <w:t>Escucha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a las partes involucradas de manera individual sobre los hechos que dieron lugar a la queja.</w:t>
            </w:r>
          </w:p>
        </w:tc>
        <w:tc>
          <w:tcPr>
            <w:tcW w:w="2552" w:type="dxa"/>
          </w:tcPr>
          <w:p w14:paraId="36F1B1DD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44B5746B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609905D4" w14:textId="0040073D" w:rsidTr="00D87C73">
        <w:trPr>
          <w:trHeight w:val="1927"/>
        </w:trPr>
        <w:tc>
          <w:tcPr>
            <w:tcW w:w="3652" w:type="dxa"/>
          </w:tcPr>
          <w:p w14:paraId="162E9DE6" w14:textId="00898FFE" w:rsidR="00022163" w:rsidRPr="00A16F62" w:rsidRDefault="009C4884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Adelanta</w:t>
            </w:r>
            <w:r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reuniones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 con el fin de crear un espacio de diálogo entre las partes involucradas, promoviendo compromisos mutuos para llegar a una solución efectiva de las controversias.</w:t>
            </w:r>
          </w:p>
        </w:tc>
        <w:tc>
          <w:tcPr>
            <w:tcW w:w="2552" w:type="dxa"/>
          </w:tcPr>
          <w:p w14:paraId="6C14BBB0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36264E3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6F29D1AD" w14:textId="60C51502" w:rsidTr="00D87C73">
        <w:trPr>
          <w:trHeight w:val="847"/>
        </w:trPr>
        <w:tc>
          <w:tcPr>
            <w:tcW w:w="3652" w:type="dxa"/>
          </w:tcPr>
          <w:p w14:paraId="22166D60" w14:textId="0E3FCA28" w:rsidR="00022163" w:rsidRPr="00A16F62" w:rsidRDefault="009C4884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Formula</w:t>
            </w:r>
            <w:r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planes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 de mejora y hacer seguimiento a los compromisos,</w:t>
            </w:r>
          </w:p>
        </w:tc>
        <w:tc>
          <w:tcPr>
            <w:tcW w:w="2552" w:type="dxa"/>
          </w:tcPr>
          <w:p w14:paraId="7E357DFF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03C3CCF7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1303951A" w14:textId="099ACE0A" w:rsidTr="00D87C73">
        <w:trPr>
          <w:trHeight w:val="1657"/>
        </w:trPr>
        <w:tc>
          <w:tcPr>
            <w:tcW w:w="3652" w:type="dxa"/>
          </w:tcPr>
          <w:p w14:paraId="3327BCA5" w14:textId="3F7EF79C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Presenta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 xml:space="preserve">a la alta dirección de la entidad 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de la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empresa recomendaciones para el desarrollo efectivo de las medidas preventivas y correctivas del acoso laboral.</w:t>
            </w:r>
          </w:p>
        </w:tc>
        <w:tc>
          <w:tcPr>
            <w:tcW w:w="2552" w:type="dxa"/>
          </w:tcPr>
          <w:p w14:paraId="6EAC5181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12DF12DA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2CAFD186" w14:textId="12E2F809" w:rsidTr="00D87C73">
        <w:trPr>
          <w:trHeight w:val="1348"/>
        </w:trPr>
        <w:tc>
          <w:tcPr>
            <w:tcW w:w="3652" w:type="dxa"/>
          </w:tcPr>
          <w:p w14:paraId="3B1D335F" w14:textId="79F9704F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Elaborar informes trimestrales sobre la gestión del Comité que incluya estadísticas de las quejas, seguimiento de los casos y recomendaciones</w:t>
            </w:r>
          </w:p>
        </w:tc>
        <w:tc>
          <w:tcPr>
            <w:tcW w:w="2552" w:type="dxa"/>
          </w:tcPr>
          <w:p w14:paraId="4EBB758A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285225A5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C5A1FC5" w14:textId="317DEDD7" w:rsidTr="00D87C73">
        <w:trPr>
          <w:trHeight w:val="2505"/>
        </w:trPr>
        <w:tc>
          <w:tcPr>
            <w:tcW w:w="3652" w:type="dxa"/>
          </w:tcPr>
          <w:p w14:paraId="53C163F3" w14:textId="04EDF19E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Garantiza el cumplimiento del Plan para la prevención y atención de emergencias internas y externas, asegurando los medios administrativos y técnicas necesarias para su implementación, puesta en marcha y mantenimiento.</w:t>
            </w:r>
          </w:p>
        </w:tc>
        <w:tc>
          <w:tcPr>
            <w:tcW w:w="2552" w:type="dxa"/>
          </w:tcPr>
          <w:p w14:paraId="2DCDC0B4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471A2001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2E6B9FED" w14:textId="504AAA78" w:rsidTr="00D87C73">
        <w:trPr>
          <w:trHeight w:val="2196"/>
        </w:trPr>
        <w:tc>
          <w:tcPr>
            <w:tcW w:w="3652" w:type="dxa"/>
          </w:tcPr>
          <w:p w14:paraId="633F3110" w14:textId="1B38DC26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Brinda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 a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poyo en el cumplimiento de Plan de prevención y atención de emergencias internas y externas asumiendo el liderazgo y responsabilidad desde todos los niveles de la Empresa</w:t>
            </w:r>
          </w:p>
        </w:tc>
        <w:tc>
          <w:tcPr>
            <w:tcW w:w="2552" w:type="dxa"/>
          </w:tcPr>
          <w:p w14:paraId="7F61ADA5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B7A8AD8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040B28EF" w14:textId="072D64BA" w:rsidTr="00D87C73">
        <w:trPr>
          <w:trHeight w:val="2736"/>
        </w:trPr>
        <w:tc>
          <w:tcPr>
            <w:tcW w:w="3652" w:type="dxa"/>
          </w:tcPr>
          <w:p w14:paraId="63C24CD0" w14:textId="13850654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lastRenderedPageBreak/>
              <w:t>Ejerce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control y seguimiento sobre el desarrollo y control del Plan para atención de emergencias, velando por la ejecución de mínimo de dos simulacros anuales en cada una de las sedes del Plan de Emergencias y Evacuación, con la participación de todos los niveles de la organización</w:t>
            </w:r>
          </w:p>
        </w:tc>
        <w:tc>
          <w:tcPr>
            <w:tcW w:w="2552" w:type="dxa"/>
          </w:tcPr>
          <w:p w14:paraId="447F279B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37DE864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3F53EFD7" w14:textId="404946B4" w:rsidTr="00D87C73">
        <w:trPr>
          <w:trHeight w:val="1348"/>
        </w:trPr>
        <w:tc>
          <w:tcPr>
            <w:tcW w:w="3652" w:type="dxa"/>
          </w:tcPr>
          <w:p w14:paraId="69E9A201" w14:textId="09D453DD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Apoya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en la proyección de los comunicados de prensa al área de Gestión Social y comunicaciones en caso de emergencia.</w:t>
            </w:r>
          </w:p>
        </w:tc>
        <w:tc>
          <w:tcPr>
            <w:tcW w:w="2552" w:type="dxa"/>
          </w:tcPr>
          <w:p w14:paraId="12228DDA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62A4354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15C23F7" w14:textId="2E65C27C" w:rsidTr="00D87C73">
        <w:trPr>
          <w:trHeight w:val="1387"/>
        </w:trPr>
        <w:tc>
          <w:tcPr>
            <w:tcW w:w="3652" w:type="dxa"/>
          </w:tcPr>
          <w:p w14:paraId="10289C2B" w14:textId="54892C31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Realiza</w:t>
            </w:r>
            <w:r w:rsidR="009C4884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el diseño y divulgación de los Planes de prevención y atención de emergencias. Análisis de vulnerabilidad.</w:t>
            </w:r>
          </w:p>
        </w:tc>
        <w:tc>
          <w:tcPr>
            <w:tcW w:w="2552" w:type="dxa"/>
          </w:tcPr>
          <w:p w14:paraId="29734BC9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10E2E824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1E406786" w14:textId="6BF05F6D" w:rsidTr="00D87C73">
        <w:trPr>
          <w:trHeight w:val="1118"/>
        </w:trPr>
        <w:tc>
          <w:tcPr>
            <w:tcW w:w="3652" w:type="dxa"/>
          </w:tcPr>
          <w:p w14:paraId="56CC38E6" w14:textId="3805BBA0" w:rsidR="00022163" w:rsidRPr="00A16F62" w:rsidRDefault="009C4884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Mantie</w:t>
            </w:r>
            <w:r>
              <w:rPr>
                <w:rFonts w:eastAsia="Sura"/>
                <w:color w:val="212529"/>
                <w:sz w:val="24"/>
                <w:szCs w:val="24"/>
              </w:rPr>
              <w:t xml:space="preserve">nen 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>capacitado y entrenado el personal brigadista, para prevenir y atender las emergencias.</w:t>
            </w:r>
          </w:p>
        </w:tc>
        <w:tc>
          <w:tcPr>
            <w:tcW w:w="2552" w:type="dxa"/>
          </w:tcPr>
          <w:p w14:paraId="78B86D84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F89DB32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7D68BD9" w14:textId="66AAFE14" w:rsidTr="00D87C73">
        <w:trPr>
          <w:trHeight w:val="847"/>
        </w:trPr>
        <w:tc>
          <w:tcPr>
            <w:tcW w:w="3652" w:type="dxa"/>
          </w:tcPr>
          <w:p w14:paraId="667904C3" w14:textId="3A119467" w:rsidR="00022163" w:rsidRPr="00A16F62" w:rsidRDefault="00FC7366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At</w:t>
            </w:r>
            <w:r>
              <w:rPr>
                <w:rFonts w:eastAsia="Sura"/>
                <w:color w:val="212529"/>
                <w:sz w:val="24"/>
                <w:szCs w:val="24"/>
              </w:rPr>
              <w:t xml:space="preserve">iende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y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 controla las emergencias de acuerdo con el Plan de emergencias</w:t>
            </w:r>
          </w:p>
        </w:tc>
        <w:tc>
          <w:tcPr>
            <w:tcW w:w="2552" w:type="dxa"/>
          </w:tcPr>
          <w:p w14:paraId="147F94E9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48E23B47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2169AA15" w14:textId="2A08EFDB" w:rsidTr="00D87C73">
        <w:trPr>
          <w:trHeight w:val="1079"/>
        </w:trPr>
        <w:tc>
          <w:tcPr>
            <w:tcW w:w="3652" w:type="dxa"/>
          </w:tcPr>
          <w:p w14:paraId="3B845B41" w14:textId="5463A0E3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Entrena al personal en el uso de extintores, evacuación y en la actuación en caso de emergencia</w:t>
            </w:r>
          </w:p>
        </w:tc>
        <w:tc>
          <w:tcPr>
            <w:tcW w:w="2552" w:type="dxa"/>
          </w:tcPr>
          <w:p w14:paraId="41103322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3E66EF7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6B6202FB" w14:textId="3B16D9D3" w:rsidTr="00D87C73">
        <w:trPr>
          <w:trHeight w:val="539"/>
        </w:trPr>
        <w:tc>
          <w:tcPr>
            <w:tcW w:w="3652" w:type="dxa"/>
          </w:tcPr>
          <w:p w14:paraId="6EE9490F" w14:textId="6AB5DC00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Vela</w:t>
            </w:r>
            <w:r w:rsidR="00FC7366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por el cumplimento normativo</w:t>
            </w:r>
          </w:p>
        </w:tc>
        <w:tc>
          <w:tcPr>
            <w:tcW w:w="2552" w:type="dxa"/>
          </w:tcPr>
          <w:p w14:paraId="19D96E80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6AF3BF5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3587AE0" w14:textId="3B9C0AB5" w:rsidTr="00D87C73">
        <w:trPr>
          <w:trHeight w:val="539"/>
        </w:trPr>
        <w:tc>
          <w:tcPr>
            <w:tcW w:w="3652" w:type="dxa"/>
          </w:tcPr>
          <w:p w14:paraId="4596A017" w14:textId="0B8AC982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Educa y Capacita el personal acorde al plan de trabajo</w:t>
            </w:r>
          </w:p>
        </w:tc>
        <w:tc>
          <w:tcPr>
            <w:tcW w:w="2552" w:type="dxa"/>
          </w:tcPr>
          <w:p w14:paraId="16A151E8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6C53A063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66F9CCE0" w14:textId="5F3CDF9D" w:rsidTr="00D87C73">
        <w:trPr>
          <w:trHeight w:val="578"/>
        </w:trPr>
        <w:tc>
          <w:tcPr>
            <w:tcW w:w="3652" w:type="dxa"/>
          </w:tcPr>
          <w:p w14:paraId="4F2C2B1C" w14:textId="1440D3BB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Realiz</w:t>
            </w:r>
            <w:r w:rsidR="00FC7366">
              <w:rPr>
                <w:rFonts w:eastAsia="Sura"/>
                <w:color w:val="212529"/>
                <w:sz w:val="24"/>
                <w:szCs w:val="24"/>
              </w:rPr>
              <w:t xml:space="preserve">a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inspecciones según cronograma</w:t>
            </w:r>
          </w:p>
        </w:tc>
        <w:tc>
          <w:tcPr>
            <w:tcW w:w="2552" w:type="dxa"/>
          </w:tcPr>
          <w:p w14:paraId="55B55F0F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D5B685F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52F9A12" w14:textId="76BFD249" w:rsidTr="00D87C73">
        <w:trPr>
          <w:trHeight w:val="809"/>
        </w:trPr>
        <w:tc>
          <w:tcPr>
            <w:tcW w:w="3652" w:type="dxa"/>
          </w:tcPr>
          <w:p w14:paraId="2BC7C3AD" w14:textId="026B2150" w:rsidR="00022163" w:rsidRPr="00A16F62" w:rsidRDefault="00FC7366" w:rsidP="00A16F62">
            <w:pPr>
              <w:jc w:val="both"/>
              <w:rPr>
                <w:sz w:val="24"/>
                <w:szCs w:val="24"/>
              </w:rPr>
            </w:pPr>
            <w:r>
              <w:rPr>
                <w:rFonts w:eastAsia="Sura"/>
                <w:color w:val="212529"/>
                <w:sz w:val="24"/>
                <w:szCs w:val="24"/>
              </w:rPr>
              <w:t xml:space="preserve">Realiza 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>Acompañamiento en la investigación del accidente de trabajo</w:t>
            </w:r>
          </w:p>
        </w:tc>
        <w:tc>
          <w:tcPr>
            <w:tcW w:w="2552" w:type="dxa"/>
          </w:tcPr>
          <w:p w14:paraId="41AF0ABA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7F32930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FC181CB" w14:textId="067FFB38" w:rsidTr="00D87C73">
        <w:trPr>
          <w:trHeight w:val="847"/>
        </w:trPr>
        <w:tc>
          <w:tcPr>
            <w:tcW w:w="3652" w:type="dxa"/>
          </w:tcPr>
          <w:p w14:paraId="0513DE9A" w14:textId="6D40D841" w:rsidR="00022163" w:rsidRPr="00A16F62" w:rsidRDefault="00FC7366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Ejecut</w:t>
            </w:r>
            <w:r>
              <w:rPr>
                <w:rFonts w:eastAsia="Sura"/>
                <w:color w:val="212529"/>
                <w:sz w:val="24"/>
                <w:szCs w:val="24"/>
              </w:rPr>
              <w:t>a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>
              <w:rPr>
                <w:rFonts w:eastAsia="Sura"/>
                <w:color w:val="212529"/>
                <w:sz w:val="24"/>
                <w:szCs w:val="24"/>
              </w:rPr>
              <w:t xml:space="preserve">el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Sistema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 de Gestión de la Seguridad y Salud en el Trabajo</w:t>
            </w:r>
          </w:p>
        </w:tc>
        <w:tc>
          <w:tcPr>
            <w:tcW w:w="2552" w:type="dxa"/>
          </w:tcPr>
          <w:p w14:paraId="462BE875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76D55295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116BCBFD" w14:textId="70CE03A7" w:rsidTr="00D87C73">
        <w:trPr>
          <w:trHeight w:val="1118"/>
        </w:trPr>
        <w:tc>
          <w:tcPr>
            <w:tcW w:w="3652" w:type="dxa"/>
          </w:tcPr>
          <w:p w14:paraId="7BFE8CD4" w14:textId="4B36D4F3" w:rsidR="00022163" w:rsidRPr="00A16F62" w:rsidRDefault="00022163" w:rsidP="00A16F62">
            <w:pPr>
              <w:rPr>
                <w:rFonts w:eastAsia="Sura"/>
                <w:color w:val="212529"/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lastRenderedPageBreak/>
              <w:t>Informa</w:t>
            </w:r>
            <w:r w:rsidR="00FC7366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a la alta dirección sobre el funcionamiento y los resultados del SG-SST</w:t>
            </w:r>
          </w:p>
          <w:p w14:paraId="004304C7" w14:textId="77777777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076DA68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2A6F22AB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5B7415F7" w14:textId="0491BD7C" w:rsidTr="00D87C73">
        <w:trPr>
          <w:trHeight w:val="1079"/>
        </w:trPr>
        <w:tc>
          <w:tcPr>
            <w:tcW w:w="3652" w:type="dxa"/>
          </w:tcPr>
          <w:p w14:paraId="2C412EC2" w14:textId="4DBF4EB8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Prom</w:t>
            </w:r>
            <w:r w:rsidR="00FC7366">
              <w:rPr>
                <w:rFonts w:eastAsia="Sura"/>
                <w:color w:val="212529"/>
                <w:sz w:val="24"/>
                <w:szCs w:val="24"/>
              </w:rPr>
              <w:t>ueve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 xml:space="preserve"> la participación de todos los miembros de la empresa en la implementación del SG-SST</w:t>
            </w:r>
          </w:p>
        </w:tc>
        <w:tc>
          <w:tcPr>
            <w:tcW w:w="2552" w:type="dxa"/>
          </w:tcPr>
          <w:p w14:paraId="78DB2BA1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661EFCD6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36776623" w14:textId="4DD67FD3" w:rsidTr="00D87C73">
        <w:trPr>
          <w:trHeight w:val="1657"/>
        </w:trPr>
        <w:tc>
          <w:tcPr>
            <w:tcW w:w="3652" w:type="dxa"/>
          </w:tcPr>
          <w:p w14:paraId="4B4BF8B0" w14:textId="0351624B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Coordina</w:t>
            </w:r>
            <w:r w:rsidR="00FC7366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la elaboración y actualización de la matriz de identificación de peligros, evaluación y valoración de riesgos y hacer la priorización para focalizar la intervención</w:t>
            </w:r>
          </w:p>
        </w:tc>
        <w:tc>
          <w:tcPr>
            <w:tcW w:w="2552" w:type="dxa"/>
          </w:tcPr>
          <w:p w14:paraId="41014904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8F29293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23E80400" w14:textId="4CEDF1D6" w:rsidTr="00D87C73">
        <w:trPr>
          <w:trHeight w:val="1118"/>
        </w:trPr>
        <w:tc>
          <w:tcPr>
            <w:tcW w:w="3652" w:type="dxa"/>
          </w:tcPr>
          <w:p w14:paraId="1B9BAAB2" w14:textId="4A7A7F0E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Validar o construir con los jefes de las áreas los planes de acción y hacer seguimiento a su cumplimiento</w:t>
            </w:r>
          </w:p>
        </w:tc>
        <w:tc>
          <w:tcPr>
            <w:tcW w:w="2552" w:type="dxa"/>
          </w:tcPr>
          <w:p w14:paraId="60A3D60C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F636FD0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08F460DD" w14:textId="04C56CF0" w:rsidTr="00D87C73">
        <w:trPr>
          <w:trHeight w:val="809"/>
        </w:trPr>
        <w:tc>
          <w:tcPr>
            <w:tcW w:w="3652" w:type="dxa"/>
          </w:tcPr>
          <w:p w14:paraId="349EA849" w14:textId="477A664C" w:rsidR="00022163" w:rsidRPr="00A16F62" w:rsidRDefault="00FC7366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Pro</w:t>
            </w:r>
            <w:r>
              <w:rPr>
                <w:rFonts w:eastAsia="Sura"/>
                <w:color w:val="212529"/>
                <w:sz w:val="24"/>
                <w:szCs w:val="24"/>
              </w:rPr>
              <w:t xml:space="preserve">mueve 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>la comprensión de la política en todos los niveles de la organización</w:t>
            </w:r>
          </w:p>
        </w:tc>
        <w:tc>
          <w:tcPr>
            <w:tcW w:w="2552" w:type="dxa"/>
          </w:tcPr>
          <w:p w14:paraId="1EDF0558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24F0D5A8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5E95AFE6" w14:textId="464156C9" w:rsidTr="00D87C73">
        <w:trPr>
          <w:trHeight w:val="308"/>
        </w:trPr>
        <w:tc>
          <w:tcPr>
            <w:tcW w:w="3652" w:type="dxa"/>
          </w:tcPr>
          <w:p w14:paraId="07492866" w14:textId="6D9147DF" w:rsidR="00022163" w:rsidRPr="00A16F62" w:rsidRDefault="00FC7366" w:rsidP="00A16F62">
            <w:pPr>
              <w:jc w:val="both"/>
              <w:rPr>
                <w:sz w:val="24"/>
                <w:szCs w:val="24"/>
              </w:rPr>
            </w:pPr>
            <w:r>
              <w:rPr>
                <w:rFonts w:eastAsia="Sura"/>
                <w:color w:val="212529"/>
                <w:sz w:val="24"/>
                <w:szCs w:val="24"/>
              </w:rPr>
              <w:t xml:space="preserve">Realiza 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Implementación y seguimiento </w:t>
            </w:r>
            <w:r>
              <w:rPr>
                <w:rFonts w:eastAsia="Sura"/>
                <w:color w:val="212529"/>
                <w:sz w:val="24"/>
                <w:szCs w:val="24"/>
              </w:rPr>
              <w:t>al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 SG-SST.</w:t>
            </w:r>
          </w:p>
        </w:tc>
        <w:tc>
          <w:tcPr>
            <w:tcW w:w="2552" w:type="dxa"/>
          </w:tcPr>
          <w:p w14:paraId="6C285262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53AB452B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5BC70191" w14:textId="38A504A0" w:rsidTr="00D87C73">
        <w:trPr>
          <w:trHeight w:val="539"/>
        </w:trPr>
        <w:tc>
          <w:tcPr>
            <w:tcW w:w="3652" w:type="dxa"/>
          </w:tcPr>
          <w:p w14:paraId="614B4F15" w14:textId="797F31A4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Investiga accidentes de trabajo</w:t>
            </w:r>
          </w:p>
        </w:tc>
        <w:tc>
          <w:tcPr>
            <w:tcW w:w="2552" w:type="dxa"/>
          </w:tcPr>
          <w:p w14:paraId="478D5FC4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2DAF4BDD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0A4271F" w14:textId="38FE19AE" w:rsidTr="00D87C73">
        <w:trPr>
          <w:trHeight w:val="578"/>
        </w:trPr>
        <w:tc>
          <w:tcPr>
            <w:tcW w:w="3652" w:type="dxa"/>
          </w:tcPr>
          <w:p w14:paraId="68D6348B" w14:textId="1FA055B1" w:rsidR="00022163" w:rsidRPr="00A16F62" w:rsidRDefault="00022163" w:rsidP="00A16F62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Inspecciona los lugares de trabajo</w:t>
            </w:r>
          </w:p>
        </w:tc>
        <w:tc>
          <w:tcPr>
            <w:tcW w:w="2552" w:type="dxa"/>
          </w:tcPr>
          <w:p w14:paraId="2E734759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072BEB20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05F6177" w14:textId="3AE7E5F8" w:rsidTr="00D87C73">
        <w:trPr>
          <w:trHeight w:val="809"/>
        </w:trPr>
        <w:tc>
          <w:tcPr>
            <w:tcW w:w="3652" w:type="dxa"/>
          </w:tcPr>
          <w:p w14:paraId="17BCD8AC" w14:textId="38FD3A88" w:rsidR="00022163" w:rsidRPr="00A16F62" w:rsidRDefault="00FC7366" w:rsidP="00A16F62">
            <w:pPr>
              <w:jc w:val="both"/>
              <w:rPr>
                <w:sz w:val="24"/>
                <w:szCs w:val="24"/>
              </w:rPr>
            </w:pPr>
            <w:r>
              <w:rPr>
                <w:rFonts w:eastAsia="Sura"/>
                <w:color w:val="212529"/>
                <w:sz w:val="24"/>
                <w:szCs w:val="24"/>
              </w:rPr>
              <w:t xml:space="preserve">Realiza 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seguimiento al cumplimiento de las actividades </w:t>
            </w:r>
          </w:p>
        </w:tc>
        <w:tc>
          <w:tcPr>
            <w:tcW w:w="2552" w:type="dxa"/>
          </w:tcPr>
          <w:p w14:paraId="608E1C38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6D6E2F89" w14:textId="77777777" w:rsidR="00022163" w:rsidRPr="00A16F62" w:rsidRDefault="00022163" w:rsidP="00A16F62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5C460F27" w14:textId="37228FCF" w:rsidTr="00D87C73">
        <w:trPr>
          <w:trHeight w:val="578"/>
        </w:trPr>
        <w:tc>
          <w:tcPr>
            <w:tcW w:w="3652" w:type="dxa"/>
          </w:tcPr>
          <w:p w14:paraId="74A319C1" w14:textId="65BB3591" w:rsidR="00022163" w:rsidRPr="00A16F62" w:rsidRDefault="00022163" w:rsidP="00022163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Participa en la planificación de las auditorías al SG-SST</w:t>
            </w:r>
          </w:p>
        </w:tc>
        <w:tc>
          <w:tcPr>
            <w:tcW w:w="2552" w:type="dxa"/>
          </w:tcPr>
          <w:p w14:paraId="3A4A5BB3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43F3C78C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4E79D781" w14:textId="7A3B2D68" w:rsidTr="00D87C73">
        <w:trPr>
          <w:trHeight w:val="809"/>
        </w:trPr>
        <w:tc>
          <w:tcPr>
            <w:tcW w:w="3652" w:type="dxa"/>
          </w:tcPr>
          <w:p w14:paraId="17E028DD" w14:textId="33E8F5C2" w:rsidR="00022163" w:rsidRPr="00A16F62" w:rsidRDefault="00022163" w:rsidP="00022163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Propon</w:t>
            </w:r>
            <w:r w:rsidR="00FC7366">
              <w:rPr>
                <w:rFonts w:eastAsia="Sura"/>
                <w:color w:val="212529"/>
                <w:sz w:val="24"/>
                <w:szCs w:val="24"/>
              </w:rPr>
              <w:t>e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 xml:space="preserve"> actividades encaminadas a la prevención y promoción de la salud</w:t>
            </w:r>
          </w:p>
        </w:tc>
        <w:tc>
          <w:tcPr>
            <w:tcW w:w="2552" w:type="dxa"/>
          </w:tcPr>
          <w:p w14:paraId="69FAED77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4B49F008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32B631AE" w14:textId="777A9340" w:rsidTr="00D87C73">
        <w:trPr>
          <w:trHeight w:val="847"/>
        </w:trPr>
        <w:tc>
          <w:tcPr>
            <w:tcW w:w="3652" w:type="dxa"/>
          </w:tcPr>
          <w:p w14:paraId="0BCD9486" w14:textId="6BE08AED" w:rsidR="00022163" w:rsidRPr="00A16F62" w:rsidRDefault="00FC7366" w:rsidP="00022163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Permit</w:t>
            </w:r>
            <w:r>
              <w:rPr>
                <w:rFonts w:eastAsia="Sura"/>
                <w:color w:val="212529"/>
                <w:sz w:val="24"/>
                <w:szCs w:val="24"/>
              </w:rPr>
              <w:t xml:space="preserve">e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la</w:t>
            </w:r>
            <w:r w:rsidR="00022163" w:rsidRPr="00A16F62">
              <w:rPr>
                <w:rFonts w:eastAsia="Sura"/>
                <w:color w:val="212529"/>
                <w:sz w:val="24"/>
                <w:szCs w:val="24"/>
              </w:rPr>
              <w:t xml:space="preserve"> asistencia del personal a cargo a las capacitaciones del SGSST</w:t>
            </w:r>
          </w:p>
        </w:tc>
        <w:tc>
          <w:tcPr>
            <w:tcW w:w="2552" w:type="dxa"/>
          </w:tcPr>
          <w:p w14:paraId="11F6726D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346FE5CD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6654E03D" w14:textId="43CFC483" w:rsidTr="00D87C73">
        <w:trPr>
          <w:trHeight w:val="539"/>
        </w:trPr>
        <w:tc>
          <w:tcPr>
            <w:tcW w:w="3652" w:type="dxa"/>
          </w:tcPr>
          <w:p w14:paraId="1E8906C5" w14:textId="63CEE8BC" w:rsidR="00022163" w:rsidRPr="00A16F62" w:rsidRDefault="00022163" w:rsidP="00022163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Realiza</w:t>
            </w:r>
            <w:r w:rsidR="00FC7366">
              <w:rPr>
                <w:rFonts w:eastAsia="Sura"/>
                <w:color w:val="212529"/>
                <w:sz w:val="24"/>
                <w:szCs w:val="24"/>
              </w:rPr>
              <w:t xml:space="preserve"> </w:t>
            </w:r>
            <w:r w:rsidRPr="00A16F62">
              <w:rPr>
                <w:rFonts w:eastAsia="Sura"/>
                <w:color w:val="212529"/>
                <w:sz w:val="24"/>
                <w:szCs w:val="24"/>
              </w:rPr>
              <w:t>revisión de los espacios de trabajo</w:t>
            </w:r>
          </w:p>
        </w:tc>
        <w:tc>
          <w:tcPr>
            <w:tcW w:w="2552" w:type="dxa"/>
          </w:tcPr>
          <w:p w14:paraId="5F398A76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14B2A3AB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  <w:tr w:rsidR="00022163" w:rsidRPr="00A16F62" w14:paraId="7F98360D" w14:textId="243D94F0" w:rsidTr="00D87C73">
        <w:trPr>
          <w:trHeight w:val="847"/>
        </w:trPr>
        <w:tc>
          <w:tcPr>
            <w:tcW w:w="3652" w:type="dxa"/>
          </w:tcPr>
          <w:p w14:paraId="560FA9D4" w14:textId="203EA0AF" w:rsidR="00022163" w:rsidRPr="00A16F62" w:rsidRDefault="00022163" w:rsidP="00022163">
            <w:pPr>
              <w:jc w:val="both"/>
              <w:rPr>
                <w:sz w:val="24"/>
                <w:szCs w:val="24"/>
              </w:rPr>
            </w:pPr>
            <w:r w:rsidRPr="00A16F62">
              <w:rPr>
                <w:rFonts w:eastAsia="Sura"/>
                <w:color w:val="212529"/>
                <w:sz w:val="24"/>
                <w:szCs w:val="24"/>
              </w:rPr>
              <w:t>Informa de cualquier accidente ocurrido en su área al responsable de SGSST</w:t>
            </w:r>
          </w:p>
        </w:tc>
        <w:tc>
          <w:tcPr>
            <w:tcW w:w="2552" w:type="dxa"/>
          </w:tcPr>
          <w:p w14:paraId="32F48E20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  <w:tc>
          <w:tcPr>
            <w:tcW w:w="2976" w:type="dxa"/>
          </w:tcPr>
          <w:p w14:paraId="69878F68" w14:textId="77777777" w:rsidR="00022163" w:rsidRPr="00A16F62" w:rsidRDefault="00022163" w:rsidP="00022163">
            <w:pPr>
              <w:jc w:val="both"/>
              <w:rPr>
                <w:sz w:val="24"/>
                <w:szCs w:val="24"/>
                <w:lang w:val="es-ES_tradnl"/>
              </w:rPr>
            </w:pPr>
          </w:p>
        </w:tc>
      </w:tr>
    </w:tbl>
    <w:p w14:paraId="413A06BB" w14:textId="55345C53" w:rsidR="000D0928" w:rsidRPr="00A16F62" w:rsidRDefault="002A0425">
      <w:pPr>
        <w:jc w:val="both"/>
        <w:rPr>
          <w:sz w:val="24"/>
          <w:szCs w:val="24"/>
          <w:lang w:val="es-ES_tradnl"/>
        </w:rPr>
      </w:pPr>
      <w:r w:rsidRPr="00A16F62">
        <w:rPr>
          <w:sz w:val="24"/>
          <w:szCs w:val="24"/>
          <w:lang w:val="es-ES_tradnl"/>
        </w:rPr>
        <w:br w:type="textWrapping" w:clear="all"/>
      </w:r>
    </w:p>
    <w:p w14:paraId="413A06BC" w14:textId="77777777" w:rsidR="0040793A" w:rsidRPr="00A16F62" w:rsidRDefault="0040793A">
      <w:pPr>
        <w:jc w:val="both"/>
        <w:rPr>
          <w:sz w:val="24"/>
          <w:szCs w:val="24"/>
          <w:lang w:val="es-ES_tradnl"/>
        </w:rPr>
      </w:pPr>
    </w:p>
    <w:p w14:paraId="413A06BD" w14:textId="77777777" w:rsidR="008A25A3" w:rsidRPr="00A16F62" w:rsidRDefault="008A25A3">
      <w:pPr>
        <w:jc w:val="both"/>
        <w:rPr>
          <w:sz w:val="24"/>
          <w:szCs w:val="24"/>
          <w:lang w:val="es-ES_tradnl"/>
        </w:rPr>
      </w:pPr>
    </w:p>
    <w:p w14:paraId="47805E82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  <w:r w:rsidRPr="00A16F62">
        <w:rPr>
          <w:sz w:val="24"/>
          <w:szCs w:val="24"/>
        </w:rPr>
        <w:t>______________________________</w:t>
      </w:r>
    </w:p>
    <w:p w14:paraId="22B66AA9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  <w:r w:rsidRPr="00A16F62">
        <w:rPr>
          <w:sz w:val="24"/>
          <w:szCs w:val="24"/>
        </w:rPr>
        <w:t>XXXXXXXXXX</w:t>
      </w:r>
    </w:p>
    <w:p w14:paraId="4B26892B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  <w:r w:rsidRPr="00A16F62">
        <w:rPr>
          <w:sz w:val="24"/>
          <w:szCs w:val="24"/>
        </w:rPr>
        <w:t>Responsable SGSST</w:t>
      </w:r>
    </w:p>
    <w:p w14:paraId="2069242B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</w:p>
    <w:p w14:paraId="7C9D4E86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  <w:bookmarkStart w:id="1" w:name="_heading=h.gjdgxs" w:colFirst="0" w:colLast="0"/>
      <w:bookmarkEnd w:id="1"/>
    </w:p>
    <w:p w14:paraId="39DA60C4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  <w:r w:rsidRPr="00A16F62">
        <w:rPr>
          <w:sz w:val="24"/>
          <w:szCs w:val="24"/>
        </w:rPr>
        <w:t>______________________________</w:t>
      </w:r>
    </w:p>
    <w:p w14:paraId="09BF233C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  <w:r w:rsidRPr="00A16F62">
        <w:rPr>
          <w:sz w:val="24"/>
          <w:szCs w:val="24"/>
        </w:rPr>
        <w:t xml:space="preserve">HECTOR JULIA MELO VARGAS </w:t>
      </w:r>
    </w:p>
    <w:p w14:paraId="04B77B15" w14:textId="77777777" w:rsidR="002A0425" w:rsidRPr="00A16F62" w:rsidRDefault="002A0425" w:rsidP="002A0425">
      <w:pPr>
        <w:spacing w:line="360" w:lineRule="auto"/>
        <w:jc w:val="both"/>
        <w:rPr>
          <w:sz w:val="24"/>
          <w:szCs w:val="24"/>
        </w:rPr>
      </w:pPr>
      <w:r w:rsidRPr="00A16F62">
        <w:rPr>
          <w:sz w:val="24"/>
          <w:szCs w:val="24"/>
        </w:rPr>
        <w:t>Representante Legal</w:t>
      </w:r>
    </w:p>
    <w:p w14:paraId="413A06C0" w14:textId="197A713B" w:rsidR="008A25A3" w:rsidRPr="00A16F62" w:rsidRDefault="008A25A3">
      <w:pPr>
        <w:jc w:val="both"/>
        <w:rPr>
          <w:sz w:val="24"/>
          <w:szCs w:val="24"/>
          <w:lang w:val="es-ES_tradnl"/>
        </w:rPr>
      </w:pPr>
    </w:p>
    <w:sectPr w:rsidR="008A25A3" w:rsidRPr="00A16F62" w:rsidSect="008F6EE1">
      <w:headerReference w:type="default" r:id="rId8"/>
      <w:pgSz w:w="12242" w:h="15842" w:code="1"/>
      <w:pgMar w:top="2170" w:right="1327" w:bottom="851" w:left="1701" w:header="72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61C36" w14:textId="77777777" w:rsidR="00193F5C" w:rsidRDefault="00193F5C">
      <w:r>
        <w:separator/>
      </w:r>
    </w:p>
  </w:endnote>
  <w:endnote w:type="continuationSeparator" w:id="0">
    <w:p w14:paraId="4A0EEC8B" w14:textId="77777777" w:rsidR="00193F5C" w:rsidRDefault="0019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ura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DFA86" w14:textId="77777777" w:rsidR="00193F5C" w:rsidRDefault="00193F5C">
      <w:r>
        <w:separator/>
      </w:r>
    </w:p>
  </w:footnote>
  <w:footnote w:type="continuationSeparator" w:id="0">
    <w:p w14:paraId="796C8031" w14:textId="77777777" w:rsidR="00193F5C" w:rsidRDefault="00193F5C">
      <w:r>
        <w:continuationSeparator/>
      </w:r>
    </w:p>
  </w:footnote>
  <w:footnote w:id="1">
    <w:p w14:paraId="094AF1CB" w14:textId="77777777" w:rsidR="00D87C73" w:rsidRPr="008A25A3" w:rsidRDefault="00D87C73">
      <w:pPr>
        <w:pStyle w:val="Textonotapie"/>
        <w:rPr>
          <w:rFonts w:ascii="Arial" w:hAnsi="Arial" w:cs="Arial"/>
        </w:rPr>
      </w:pPr>
      <w:r w:rsidRPr="008A25A3">
        <w:rPr>
          <w:rStyle w:val="Refdenotaalpie"/>
          <w:rFonts w:ascii="Arial" w:hAnsi="Arial" w:cs="Arial"/>
          <w:sz w:val="18"/>
        </w:rPr>
        <w:footnoteRef/>
      </w:r>
      <w:r w:rsidRPr="008A25A3">
        <w:rPr>
          <w:rFonts w:ascii="Arial" w:hAnsi="Arial" w:cs="Arial"/>
          <w:sz w:val="18"/>
        </w:rPr>
        <w:t xml:space="preserve"> C: Conformidad  NC: No conformidad  NA: No aplica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969"/>
      <w:gridCol w:w="1480"/>
      <w:gridCol w:w="1712"/>
    </w:tblGrid>
    <w:tr w:rsidR="00CD437A" w:rsidRPr="00CC53B5" w14:paraId="1344BFD8" w14:textId="77777777" w:rsidTr="00713E6A">
      <w:trPr>
        <w:trHeight w:val="293"/>
      </w:trPr>
      <w:tc>
        <w:tcPr>
          <w:tcW w:w="1624" w:type="dxa"/>
          <w:vMerge w:val="restart"/>
        </w:tcPr>
        <w:p w14:paraId="796F64D8" w14:textId="47D0F895" w:rsidR="00CD437A" w:rsidRPr="00CD437A" w:rsidRDefault="00CD437A" w:rsidP="00CD437A">
          <w:pPr>
            <w:pStyle w:val="TableParagraph"/>
            <w:spacing w:before="7"/>
            <w:rPr>
              <w:rFonts w:ascii="Times New Roman" w:hAnsi="Times New Roman" w:cs="Times New Roman"/>
            </w:rPr>
          </w:pPr>
          <w:r w:rsidRPr="00CD437A">
            <w:rPr>
              <w:rFonts w:ascii="Times New Roman" w:hAnsi="Times New Roman" w:cs="Times New Roman"/>
              <w:noProof/>
            </w:rPr>
            <w:drawing>
              <wp:anchor distT="0" distB="0" distL="114300" distR="114300" simplePos="0" relativeHeight="251658240" behindDoc="0" locked="0" layoutInCell="1" allowOverlap="1" wp14:anchorId="59FF1AA4" wp14:editId="042B05ED">
                <wp:simplePos x="0" y="0"/>
                <wp:positionH relativeFrom="column">
                  <wp:posOffset>3175</wp:posOffset>
                </wp:positionH>
                <wp:positionV relativeFrom="paragraph">
                  <wp:posOffset>109855</wp:posOffset>
                </wp:positionV>
                <wp:extent cx="950595" cy="570865"/>
                <wp:effectExtent l="0" t="0" r="1905" b="635"/>
                <wp:wrapTopAndBottom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595" cy="5708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9" w:type="dxa"/>
          <w:vMerge w:val="restart"/>
        </w:tcPr>
        <w:p w14:paraId="64B08A16" w14:textId="77777777" w:rsidR="00CD437A" w:rsidRDefault="00CD437A" w:rsidP="00CD437A">
          <w:pPr>
            <w:pStyle w:val="TableParagraph"/>
            <w:spacing w:before="10" w:line="290" w:lineRule="atLeast"/>
            <w:ind w:left="455" w:right="44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14:paraId="417C9899" w14:textId="0C2E3B95" w:rsidR="00CD437A" w:rsidRPr="00CD437A" w:rsidRDefault="00CD437A" w:rsidP="00CD437A">
          <w:pPr>
            <w:pStyle w:val="TableParagraph"/>
            <w:spacing w:before="10" w:line="290" w:lineRule="atLeast"/>
            <w:ind w:left="455" w:right="448"/>
            <w:jc w:val="center"/>
            <w:rPr>
              <w:rFonts w:ascii="Times New Roman" w:hAnsi="Times New Roman" w:cs="Times New Roman"/>
              <w:b/>
            </w:rPr>
          </w:pPr>
          <w:r w:rsidRPr="00CD437A">
            <w:rPr>
              <w:rFonts w:ascii="Times New Roman" w:hAnsi="Times New Roman" w:cs="Times New Roman"/>
              <w:b/>
              <w:sz w:val="24"/>
              <w:szCs w:val="24"/>
            </w:rPr>
            <w:t>RENDICION DE CUENTAS</w:t>
          </w:r>
        </w:p>
      </w:tc>
      <w:tc>
        <w:tcPr>
          <w:tcW w:w="3192" w:type="dxa"/>
          <w:gridSpan w:val="2"/>
        </w:tcPr>
        <w:p w14:paraId="63F6EF3C" w14:textId="1B19EE91" w:rsidR="00CD437A" w:rsidRPr="00CD437A" w:rsidRDefault="00CD437A" w:rsidP="00CD437A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CD437A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78081F" w:rsidRPr="0078081F">
            <w:rPr>
              <w:rFonts w:ascii="Times New Roman" w:hAnsi="Times New Roman" w:cs="Times New Roman"/>
              <w:b/>
              <w:spacing w:val="-2"/>
            </w:rPr>
            <w:t>FR - SST-002</w:t>
          </w:r>
        </w:p>
      </w:tc>
    </w:tr>
    <w:tr w:rsidR="00CD437A" w:rsidRPr="00CC53B5" w14:paraId="0813986F" w14:textId="77777777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4F807C49" w14:textId="77777777" w:rsidR="00CD437A" w:rsidRPr="00CD437A" w:rsidRDefault="00CD437A" w:rsidP="00CD437A">
          <w:pPr>
            <w:rPr>
              <w:rFonts w:ascii="Times New Roman" w:hAnsi="Times New Roman" w:cs="Times New Roman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14:paraId="0F2CECEA" w14:textId="77777777" w:rsidR="00CD437A" w:rsidRPr="00CD437A" w:rsidRDefault="00CD437A" w:rsidP="00CD437A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14:paraId="4989922B" w14:textId="77777777" w:rsidR="00CD437A" w:rsidRPr="00CD437A" w:rsidRDefault="00CD437A" w:rsidP="00CD437A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CD437A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14:paraId="3DB94833" w14:textId="77777777" w:rsidR="00CD437A" w:rsidRPr="00CD437A" w:rsidRDefault="00CD437A" w:rsidP="00CD437A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CD437A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CD437A" w:rsidRPr="00CC53B5" w14:paraId="0B97CF79" w14:textId="77777777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14:paraId="72CB8DDF" w14:textId="77777777" w:rsidR="00CD437A" w:rsidRPr="00CD437A" w:rsidRDefault="00CD437A" w:rsidP="00CD437A">
          <w:pPr>
            <w:rPr>
              <w:rFonts w:ascii="Times New Roman" w:hAnsi="Times New Roman" w:cs="Times New Roman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14:paraId="060EA305" w14:textId="77777777" w:rsidR="00CD437A" w:rsidRPr="00CD437A" w:rsidRDefault="00CD437A" w:rsidP="00CD437A">
          <w:pPr>
            <w:rPr>
              <w:rFonts w:ascii="Times New Roman" w:hAnsi="Times New Roman" w:cs="Times New Roman"/>
            </w:rPr>
          </w:pPr>
        </w:p>
      </w:tc>
      <w:tc>
        <w:tcPr>
          <w:tcW w:w="1480" w:type="dxa"/>
        </w:tcPr>
        <w:p w14:paraId="7A90A5CB" w14:textId="77777777" w:rsidR="00CD437A" w:rsidRPr="00CD437A" w:rsidRDefault="00CD437A" w:rsidP="00CD437A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CD437A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14:paraId="1A3558AE" w14:textId="4323AFC6" w:rsidR="00CD437A" w:rsidRPr="00CD437A" w:rsidRDefault="0078081F" w:rsidP="00CD437A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CD437A" w:rsidRPr="00CD437A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CD437A" w:rsidRPr="00CD437A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14:paraId="70A03E1C" w14:textId="77777777" w:rsidR="00CD437A" w:rsidRDefault="00CD43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F613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0C63E2"/>
    <w:multiLevelType w:val="singleLevel"/>
    <w:tmpl w:val="0C0A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363E8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46F006F"/>
    <w:multiLevelType w:val="hybridMultilevel"/>
    <w:tmpl w:val="5574A2B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9422D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B5B95"/>
    <w:multiLevelType w:val="hybridMultilevel"/>
    <w:tmpl w:val="38CAEA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635FE"/>
    <w:multiLevelType w:val="hybridMultilevel"/>
    <w:tmpl w:val="A2701C76"/>
    <w:lvl w:ilvl="0" w:tplc="B59A7382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97072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DCF649C"/>
    <w:multiLevelType w:val="singleLevel"/>
    <w:tmpl w:val="121AD46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9" w15:restartNumberingAfterBreak="0">
    <w:nsid w:val="7506325B"/>
    <w:multiLevelType w:val="singleLevel"/>
    <w:tmpl w:val="0C0A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6CC37EC"/>
    <w:multiLevelType w:val="multilevel"/>
    <w:tmpl w:val="203CE0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7BAB1346"/>
    <w:multiLevelType w:val="singleLevel"/>
    <w:tmpl w:val="3E14ECD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7D2C576C"/>
    <w:multiLevelType w:val="hybridMultilevel"/>
    <w:tmpl w:val="2A50A738"/>
    <w:lvl w:ilvl="0" w:tplc="1F4C15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BFE4D0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0843C2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6F6523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1CC4D6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FFC4B0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7F42E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38D39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B328E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9"/>
  </w:num>
  <w:num w:numId="8">
    <w:abstractNumId w:val="12"/>
  </w:num>
  <w:num w:numId="9">
    <w:abstractNumId w:val="7"/>
  </w:num>
  <w:num w:numId="10">
    <w:abstractNumId w:val="3"/>
  </w:num>
  <w:num w:numId="11">
    <w:abstractNumId w:val="5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527E"/>
    <w:rsid w:val="000048B8"/>
    <w:rsid w:val="00015831"/>
    <w:rsid w:val="00022163"/>
    <w:rsid w:val="00023133"/>
    <w:rsid w:val="00027AAB"/>
    <w:rsid w:val="00075FB6"/>
    <w:rsid w:val="00080FEE"/>
    <w:rsid w:val="00085682"/>
    <w:rsid w:val="000A2648"/>
    <w:rsid w:val="000C2BC6"/>
    <w:rsid w:val="000D0928"/>
    <w:rsid w:val="000F6BE8"/>
    <w:rsid w:val="00147811"/>
    <w:rsid w:val="00151BE5"/>
    <w:rsid w:val="001664DC"/>
    <w:rsid w:val="001678E6"/>
    <w:rsid w:val="00193F5C"/>
    <w:rsid w:val="001F54BB"/>
    <w:rsid w:val="00204D68"/>
    <w:rsid w:val="00224D02"/>
    <w:rsid w:val="00230364"/>
    <w:rsid w:val="002444A7"/>
    <w:rsid w:val="00262618"/>
    <w:rsid w:val="00276DD1"/>
    <w:rsid w:val="00280662"/>
    <w:rsid w:val="002A0425"/>
    <w:rsid w:val="002F69DC"/>
    <w:rsid w:val="00310639"/>
    <w:rsid w:val="003707C1"/>
    <w:rsid w:val="003B13F0"/>
    <w:rsid w:val="0040793A"/>
    <w:rsid w:val="00412476"/>
    <w:rsid w:val="00426220"/>
    <w:rsid w:val="004A5BEC"/>
    <w:rsid w:val="004A7717"/>
    <w:rsid w:val="004B0AE0"/>
    <w:rsid w:val="0052739B"/>
    <w:rsid w:val="00580FED"/>
    <w:rsid w:val="00597ED3"/>
    <w:rsid w:val="005C024B"/>
    <w:rsid w:val="005C28F7"/>
    <w:rsid w:val="005C48C2"/>
    <w:rsid w:val="005C4D6B"/>
    <w:rsid w:val="005F4A3D"/>
    <w:rsid w:val="00610099"/>
    <w:rsid w:val="00613040"/>
    <w:rsid w:val="00634285"/>
    <w:rsid w:val="00645EAD"/>
    <w:rsid w:val="006529B3"/>
    <w:rsid w:val="007040F2"/>
    <w:rsid w:val="007151B4"/>
    <w:rsid w:val="007165C9"/>
    <w:rsid w:val="0078081F"/>
    <w:rsid w:val="007E4A39"/>
    <w:rsid w:val="007F5159"/>
    <w:rsid w:val="00800761"/>
    <w:rsid w:val="00855B67"/>
    <w:rsid w:val="00867170"/>
    <w:rsid w:val="00870198"/>
    <w:rsid w:val="00871983"/>
    <w:rsid w:val="00876479"/>
    <w:rsid w:val="00882B17"/>
    <w:rsid w:val="008A1446"/>
    <w:rsid w:val="008A25A3"/>
    <w:rsid w:val="008B370F"/>
    <w:rsid w:val="008F1DF1"/>
    <w:rsid w:val="008F6EE1"/>
    <w:rsid w:val="00941314"/>
    <w:rsid w:val="0095527E"/>
    <w:rsid w:val="009744B6"/>
    <w:rsid w:val="00981FF1"/>
    <w:rsid w:val="009A5D88"/>
    <w:rsid w:val="009C4884"/>
    <w:rsid w:val="009D18E0"/>
    <w:rsid w:val="009F2973"/>
    <w:rsid w:val="00A07759"/>
    <w:rsid w:val="00A16F62"/>
    <w:rsid w:val="00A27254"/>
    <w:rsid w:val="00A3552B"/>
    <w:rsid w:val="00A7388D"/>
    <w:rsid w:val="00A8058F"/>
    <w:rsid w:val="00A82D8F"/>
    <w:rsid w:val="00AB072E"/>
    <w:rsid w:val="00AB1F46"/>
    <w:rsid w:val="00AB29D3"/>
    <w:rsid w:val="00B1521A"/>
    <w:rsid w:val="00B16F10"/>
    <w:rsid w:val="00B236C5"/>
    <w:rsid w:val="00B2656E"/>
    <w:rsid w:val="00B30AE3"/>
    <w:rsid w:val="00B334C4"/>
    <w:rsid w:val="00B42CB5"/>
    <w:rsid w:val="00B6301A"/>
    <w:rsid w:val="00B91E49"/>
    <w:rsid w:val="00B9716F"/>
    <w:rsid w:val="00BA1D2E"/>
    <w:rsid w:val="00C21E7F"/>
    <w:rsid w:val="00C3614D"/>
    <w:rsid w:val="00CB2E0B"/>
    <w:rsid w:val="00CB728C"/>
    <w:rsid w:val="00CD437A"/>
    <w:rsid w:val="00CD74F0"/>
    <w:rsid w:val="00D11CA0"/>
    <w:rsid w:val="00D159FF"/>
    <w:rsid w:val="00D31E83"/>
    <w:rsid w:val="00D33F04"/>
    <w:rsid w:val="00D55837"/>
    <w:rsid w:val="00D744EE"/>
    <w:rsid w:val="00D87C73"/>
    <w:rsid w:val="00D913AE"/>
    <w:rsid w:val="00DC76C2"/>
    <w:rsid w:val="00DE0A57"/>
    <w:rsid w:val="00E12B31"/>
    <w:rsid w:val="00E306E2"/>
    <w:rsid w:val="00E31728"/>
    <w:rsid w:val="00E34D4F"/>
    <w:rsid w:val="00E55A7A"/>
    <w:rsid w:val="00E65B52"/>
    <w:rsid w:val="00E851EB"/>
    <w:rsid w:val="00ED0F72"/>
    <w:rsid w:val="00ED19F7"/>
    <w:rsid w:val="00EE6B91"/>
    <w:rsid w:val="00EF12A7"/>
    <w:rsid w:val="00F1080A"/>
    <w:rsid w:val="00F70B90"/>
    <w:rsid w:val="00F72F4B"/>
    <w:rsid w:val="00F85DF4"/>
    <w:rsid w:val="00FB3D40"/>
    <w:rsid w:val="00FC7366"/>
    <w:rsid w:val="00FE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13A068C"/>
  <w15:docId w15:val="{7F35DD1E-204A-48CA-93A3-5F9E15D6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sz w:val="24"/>
      <w:lang w:val="es-ES_tradnl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B23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A3552B"/>
    <w:rPr>
      <w:lang w:val="es-ES" w:eastAsia="es-ES"/>
    </w:rPr>
  </w:style>
  <w:style w:type="character" w:customStyle="1" w:styleId="PiedepginaCar">
    <w:name w:val="Pie de página Car"/>
    <w:link w:val="Piedepgina"/>
    <w:uiPriority w:val="99"/>
    <w:rsid w:val="00A3552B"/>
    <w:rPr>
      <w:lang w:val="es-ES" w:eastAsia="es-ES"/>
    </w:rPr>
  </w:style>
  <w:style w:type="paragraph" w:styleId="Prrafodelista">
    <w:name w:val="List Paragraph"/>
    <w:basedOn w:val="Normal"/>
    <w:uiPriority w:val="34"/>
    <w:qFormat/>
    <w:rsid w:val="00855B67"/>
    <w:pPr>
      <w:ind w:left="720"/>
      <w:contextualSpacing/>
    </w:pPr>
  </w:style>
  <w:style w:type="paragraph" w:styleId="Textonotapie">
    <w:name w:val="footnote text"/>
    <w:basedOn w:val="Normal"/>
    <w:link w:val="TextonotapieCar"/>
    <w:rsid w:val="008A25A3"/>
  </w:style>
  <w:style w:type="character" w:customStyle="1" w:styleId="TextonotapieCar">
    <w:name w:val="Texto nota pie Car"/>
    <w:basedOn w:val="Fuentedeprrafopredeter"/>
    <w:link w:val="Textonotapie"/>
    <w:rsid w:val="008A25A3"/>
    <w:rPr>
      <w:lang w:val="es-ES" w:eastAsia="es-ES"/>
    </w:rPr>
  </w:style>
  <w:style w:type="character" w:styleId="Refdenotaalpie">
    <w:name w:val="footnote reference"/>
    <w:basedOn w:val="Fuentedeprrafopredeter"/>
    <w:rsid w:val="008A25A3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CD437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437A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AC26B-D784-5749-99DD-13A7E0FF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855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REVISION GERENCIAL AL SISTEMA DE SEGURIDAD, SALUD Y AMBIENTE</vt:lpstr>
      <vt:lpstr>INFORME DE REVISION GERENCIAL AL SISTEMA DE SEGURIDAD, SALUD Y AMBIENTE</vt:lpstr>
    </vt:vector>
  </TitlesOfParts>
  <Company> 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REVISION GERENCIAL AL SISTEMA DE SEGURIDAD, SALUD Y AMBIENTE</dc:title>
  <dc:subject/>
  <dc:creator>pc2</dc:creator>
  <cp:keywords/>
  <cp:lastModifiedBy>Microsoft Office User</cp:lastModifiedBy>
  <cp:revision>40</cp:revision>
  <cp:lastPrinted>2018-02-06T13:50:00Z</cp:lastPrinted>
  <dcterms:created xsi:type="dcterms:W3CDTF">2018-12-21T20:39:00Z</dcterms:created>
  <dcterms:modified xsi:type="dcterms:W3CDTF">2024-10-01T22:22:00Z</dcterms:modified>
</cp:coreProperties>
</file>